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KalemiFlow · kalemiflow.de</w:t>
      </w:r>
    </w:p>
    <w:p>
      <w:pPr>
        <w:pStyle w:val="Heading1"/>
      </w:pPr>
      <w:r>
        <w:t>PRISMA 2020 – Checkliste (deutsch, 27 Punkte)</w:t>
      </w:r>
    </w:p>
    <w:p>
      <w:r>
        <w:rPr>
          <w:b w:val="0"/>
          <w:i/>
          <w:color w:val="666666"/>
        </w:rPr>
        <w:t>Deutsche Arbeitsübersetzung der 27 PRISMA-2020-Reporting-Items (nach Page et al. 2021, sinngemäß zusammengefasst). Spalte „Seite“ = wo in Ihrer Arbeit berichtet. ★ = für studentische Arbeiten am wichtigsten.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680"/>
          </w:tcPr>
          <w:p>
            <w:r/>
            <w:r>
              <w:rPr>
                <w:b/>
              </w:rPr>
              <w:t>#</w:t>
            </w:r>
          </w:p>
        </w:tc>
        <w:tc>
          <w:tcPr>
            <w:tcW w:type="dxa" w:w="1701"/>
          </w:tcPr>
          <w:p>
            <w:r/>
            <w:r>
              <w:rPr>
                <w:b/>
              </w:rPr>
              <w:t>Sektion</w:t>
            </w:r>
          </w:p>
        </w:tc>
        <w:tc>
          <w:tcPr>
            <w:tcW w:type="dxa" w:w="5783"/>
          </w:tcPr>
          <w:p>
            <w:r/>
            <w:r>
              <w:rPr>
                <w:b/>
              </w:rPr>
              <w:t>Item (sinngemäß)</w:t>
            </w:r>
          </w:p>
        </w:tc>
        <w:tc>
          <w:tcPr>
            <w:tcW w:type="dxa" w:w="1020"/>
          </w:tcPr>
          <w:p>
            <w:r/>
            <w:r>
              <w:rPr>
                <w:b/>
              </w:rPr>
              <w:t>Seite</w:t>
            </w:r>
          </w:p>
        </w:tc>
        <w:tc>
          <w:tcPr>
            <w:tcW w:type="dxa" w:w="680"/>
          </w:tcPr>
          <w:p>
            <w:r/>
            <w:r>
              <w:rPr>
                <w:b/>
              </w:rPr>
              <w:t>✓</w:t>
            </w:r>
          </w:p>
        </w:tc>
      </w:tr>
      <w:tr>
        <w:tc>
          <w:tcPr>
            <w:tcW w:type="dxa" w:w="680"/>
          </w:tcPr>
          <w:p>
            <w:r>
              <w:t>1</w:t>
            </w:r>
          </w:p>
        </w:tc>
        <w:tc>
          <w:tcPr>
            <w:tcW w:type="dxa" w:w="1701"/>
          </w:tcPr>
          <w:p>
            <w:r>
              <w:t>Titel</w:t>
            </w:r>
          </w:p>
        </w:tc>
        <w:tc>
          <w:tcPr>
            <w:tcW w:type="dxa" w:w="5783"/>
          </w:tcPr>
          <w:p>
            <w:r>
              <w:t>★ Arbeit als systematisches Review kenntlich machen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</w:t>
            </w:r>
          </w:p>
        </w:tc>
        <w:tc>
          <w:tcPr>
            <w:tcW w:type="dxa" w:w="1701"/>
          </w:tcPr>
          <w:p>
            <w:r>
              <w:t>Abstract</w:t>
            </w:r>
          </w:p>
        </w:tc>
        <w:tc>
          <w:tcPr>
            <w:tcW w:type="dxa" w:w="5783"/>
          </w:tcPr>
          <w:p>
            <w:r>
              <w:t>★ Strukturiertes Abstract (Ziel, Methoden, Ergebnisse, Schlussfolgerung)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3</w:t>
            </w:r>
          </w:p>
        </w:tc>
        <w:tc>
          <w:tcPr>
            <w:tcW w:type="dxa" w:w="1701"/>
          </w:tcPr>
          <w:p>
            <w:r>
              <w:t>Einleitung</w:t>
            </w:r>
          </w:p>
        </w:tc>
        <w:tc>
          <w:tcPr>
            <w:tcW w:type="dxa" w:w="5783"/>
          </w:tcPr>
          <w:p>
            <w:r>
              <w:t>Begründung/Rationale des Reviews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4</w:t>
            </w:r>
          </w:p>
        </w:tc>
        <w:tc>
          <w:tcPr>
            <w:tcW w:type="dxa" w:w="1701"/>
          </w:tcPr>
          <w:p>
            <w:r>
              <w:t>Einleitung</w:t>
            </w:r>
          </w:p>
        </w:tc>
        <w:tc>
          <w:tcPr>
            <w:tcW w:type="dxa" w:w="5783"/>
          </w:tcPr>
          <w:p>
            <w:r>
              <w:t>★ Ziele/Fragestellung explizit (z. B. PICO)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5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★ Ein- und Ausschlusskriterien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6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★ Informationsquellen (Datenbanken, Register, Datum der letzten Suche)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7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★ Vollständige Suchstrategie mindestens einer Datenbank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8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★ Auswahlprozess (wer screent, wie viele unabhängig)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9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Datenextraktionsprozess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10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Liste der extrahierten Variablen/Outcomes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11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Bewertung des Verzerrungsrisikos (Risk of Bias) je Studie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12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Effektmaße (z. B. Odds Ratio, Mittelwertsdifferenz)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13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Synthese-Methoden (narrativ/Meta-Analyse, Umgang mit Heterogenität)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14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Bewertung von Reporting-Bias (Publikationsbias)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15</w:t>
            </w:r>
          </w:p>
        </w:tc>
        <w:tc>
          <w:tcPr>
            <w:tcW w:type="dxa" w:w="1701"/>
          </w:tcPr>
          <w:p>
            <w:r>
              <w:t>Methoden</w:t>
            </w:r>
          </w:p>
        </w:tc>
        <w:tc>
          <w:tcPr>
            <w:tcW w:type="dxa" w:w="5783"/>
          </w:tcPr>
          <w:p>
            <w:r>
              <w:t>Bewertung der Vertrauenswürdigkeit der Evidenz (z. B. GRADE)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16</w:t>
            </w:r>
          </w:p>
        </w:tc>
        <w:tc>
          <w:tcPr>
            <w:tcW w:type="dxa" w:w="1701"/>
          </w:tcPr>
          <w:p>
            <w:r>
              <w:t>Ergebnisse</w:t>
            </w:r>
          </w:p>
        </w:tc>
        <w:tc>
          <w:tcPr>
            <w:tcW w:type="dxa" w:w="5783"/>
          </w:tcPr>
          <w:p>
            <w:r>
              <w:t>★ Studienauswahl inkl. Flussdiagramm (PRISMA-Flow-Chart)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17</w:t>
            </w:r>
          </w:p>
        </w:tc>
        <w:tc>
          <w:tcPr>
            <w:tcW w:type="dxa" w:w="1701"/>
          </w:tcPr>
          <w:p>
            <w:r>
              <w:t>Ergebnisse</w:t>
            </w:r>
          </w:p>
        </w:tc>
        <w:tc>
          <w:tcPr>
            <w:tcW w:type="dxa" w:w="5783"/>
          </w:tcPr>
          <w:p>
            <w:r>
              <w:t>★ Merkmale der eingeschlossenen Studien (Tabelle)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18</w:t>
            </w:r>
          </w:p>
        </w:tc>
        <w:tc>
          <w:tcPr>
            <w:tcW w:type="dxa" w:w="1701"/>
          </w:tcPr>
          <w:p>
            <w:r>
              <w:t>Ergebnisse</w:t>
            </w:r>
          </w:p>
        </w:tc>
        <w:tc>
          <w:tcPr>
            <w:tcW w:type="dxa" w:w="5783"/>
          </w:tcPr>
          <w:p>
            <w:r>
              <w:t>Risk-of-Bias-Ergebnisse je Studie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19</w:t>
            </w:r>
          </w:p>
        </w:tc>
        <w:tc>
          <w:tcPr>
            <w:tcW w:type="dxa" w:w="1701"/>
          </w:tcPr>
          <w:p>
            <w:r>
              <w:t>Ergebnisse</w:t>
            </w:r>
          </w:p>
        </w:tc>
        <w:tc>
          <w:tcPr>
            <w:tcW w:type="dxa" w:w="5783"/>
          </w:tcPr>
          <w:p>
            <w:r>
              <w:t>Ergebnisse der Einzelstudien (Effektschätzer + Konfidenzintervalle)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20</w:t>
            </w:r>
          </w:p>
        </w:tc>
        <w:tc>
          <w:tcPr>
            <w:tcW w:type="dxa" w:w="1701"/>
          </w:tcPr>
          <w:p>
            <w:r>
              <w:t>Ergebnisse</w:t>
            </w:r>
          </w:p>
        </w:tc>
        <w:tc>
          <w:tcPr>
            <w:tcW w:type="dxa" w:w="5783"/>
          </w:tcPr>
          <w:p>
            <w:r>
              <w:t>Ergebnisse der Synthesen (inkl. Heterogenität)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21</w:t>
            </w:r>
          </w:p>
        </w:tc>
        <w:tc>
          <w:tcPr>
            <w:tcW w:type="dxa" w:w="1701"/>
          </w:tcPr>
          <w:p>
            <w:r>
              <w:t>Ergebnisse</w:t>
            </w:r>
          </w:p>
        </w:tc>
        <w:tc>
          <w:tcPr>
            <w:tcW w:type="dxa" w:w="5783"/>
          </w:tcPr>
          <w:p>
            <w:r>
              <w:t>Reporting-Bias-Befunde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22</w:t>
            </w:r>
          </w:p>
        </w:tc>
        <w:tc>
          <w:tcPr>
            <w:tcW w:type="dxa" w:w="1701"/>
          </w:tcPr>
          <w:p>
            <w:r>
              <w:t>Ergebnisse</w:t>
            </w:r>
          </w:p>
        </w:tc>
        <w:tc>
          <w:tcPr>
            <w:tcW w:type="dxa" w:w="5783"/>
          </w:tcPr>
          <w:p>
            <w:r>
              <w:t>Vertrauenswürdigkeit der Evidenz je Outcome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23</w:t>
            </w:r>
          </w:p>
        </w:tc>
        <w:tc>
          <w:tcPr>
            <w:tcW w:type="dxa" w:w="1701"/>
          </w:tcPr>
          <w:p>
            <w:r>
              <w:t>Diskussion</w:t>
            </w:r>
          </w:p>
        </w:tc>
        <w:tc>
          <w:tcPr>
            <w:tcW w:type="dxa" w:w="5783"/>
          </w:tcPr>
          <w:p>
            <w:r>
              <w:t>★ Interpretation, Limitationen der Evidenz UND des Review-Prozesses, Implikationen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24</w:t>
            </w:r>
          </w:p>
        </w:tc>
        <w:tc>
          <w:tcPr>
            <w:tcW w:type="dxa" w:w="1701"/>
          </w:tcPr>
          <w:p>
            <w:r>
              <w:t>Sonstiges</w:t>
            </w:r>
          </w:p>
        </w:tc>
        <w:tc>
          <w:tcPr>
            <w:tcW w:type="dxa" w:w="5783"/>
          </w:tcPr>
          <w:p>
            <w:r>
              <w:t>Registrierung/Protokoll (z. B. PROSPERO) bzw. Hinweis, dass keine erfolgte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25</w:t>
            </w:r>
          </w:p>
        </w:tc>
        <w:tc>
          <w:tcPr>
            <w:tcW w:type="dxa" w:w="1701"/>
          </w:tcPr>
          <w:p>
            <w:r>
              <w:t>Sonstiges</w:t>
            </w:r>
          </w:p>
        </w:tc>
        <w:tc>
          <w:tcPr>
            <w:tcW w:type="dxa" w:w="5783"/>
          </w:tcPr>
          <w:p>
            <w:r>
              <w:t>Finanzierung/Förderung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26</w:t>
            </w:r>
          </w:p>
        </w:tc>
        <w:tc>
          <w:tcPr>
            <w:tcW w:type="dxa" w:w="1701"/>
          </w:tcPr>
          <w:p>
            <w:r>
              <w:t>Sonstiges</w:t>
            </w:r>
          </w:p>
        </w:tc>
        <w:tc>
          <w:tcPr>
            <w:tcW w:type="dxa" w:w="5783"/>
          </w:tcPr>
          <w:p>
            <w:r>
              <w:t>Interessenkonflikte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  <w:tr>
        <w:tc>
          <w:tcPr>
            <w:tcW w:type="dxa" w:w="680"/>
          </w:tcPr>
          <w:p>
            <w:r>
              <w:t>27</w:t>
            </w:r>
          </w:p>
        </w:tc>
        <w:tc>
          <w:tcPr>
            <w:tcW w:type="dxa" w:w="1701"/>
          </w:tcPr>
          <w:p>
            <w:r>
              <w:t>Sonstiges</w:t>
            </w:r>
          </w:p>
        </w:tc>
        <w:tc>
          <w:tcPr>
            <w:tcW w:type="dxa" w:w="5783"/>
          </w:tcPr>
          <w:p>
            <w:r>
              <w:t>Verfügbarkeit von Daten/Materialien (Extraktionsbögen, Code)</w:t>
            </w:r>
          </w:p>
        </w:tc>
        <w:tc>
          <w:tcPr>
            <w:tcW w:type="dxa" w:w="1020"/>
          </w:tcPr>
          <w:p>
            <w:r/>
          </w:p>
        </w:tc>
        <w:tc>
          <w:tcPr>
            <w:tcW w:type="dxa" w:w="680"/>
          </w:tcPr>
          <w:p>
            <w:r>
              <w:t xml:space="preserve">☐ 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